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color w:val="20124d"/>
        </w:rPr>
      </w:pPr>
      <w:r w:rsidDel="00000000" w:rsidR="00000000" w:rsidRPr="00000000">
        <w:rPr>
          <w:color w:val="20124d"/>
          <w:rtl w:val="0"/>
        </w:rPr>
        <w:t xml:space="preserve">Terms of Use</w:t>
      </w:r>
    </w:p>
    <w:p w:rsidR="00000000" w:rsidDel="00000000" w:rsidP="00000000" w:rsidRDefault="00000000" w:rsidRPr="00000000" w14:paraId="00000002">
      <w:pPr>
        <w:rPr/>
      </w:pPr>
      <w:r w:rsidDel="00000000" w:rsidR="00000000" w:rsidRPr="00000000">
        <w:rPr>
          <w:rtl w:val="0"/>
        </w:rPr>
        <w:br w:type="textWrapping"/>
      </w:r>
      <w:r w:rsidDel="00000000" w:rsidR="00000000" w:rsidRPr="00000000">
        <w:rPr>
          <w:b w:val="1"/>
          <w:color w:val="20124d"/>
          <w:rtl w:val="0"/>
        </w:rPr>
        <w:t xml:space="preserve">Effective Date: September, 2025.</w:t>
        <w:br w:type="textWrapping"/>
        <w:t xml:space="preserve">Last Updated: September, 2025.</w:t>
      </w:r>
      <w:r w:rsidDel="00000000" w:rsidR="00000000" w:rsidRPr="00000000">
        <w:rPr>
          <w:rtl w:val="0"/>
        </w:rPr>
        <w:br w:type="textWrapping"/>
        <w:br w:type="textWrapping"/>
        <w:t xml:space="preserve">Welcome to </w:t>
      </w:r>
      <w:r w:rsidDel="00000000" w:rsidR="00000000" w:rsidRPr="00000000">
        <w:rPr>
          <w:b w:val="1"/>
          <w:color w:val="20124d"/>
          <w:rtl w:val="0"/>
        </w:rPr>
        <w:t xml:space="preserve">ToluLegal’s</w:t>
      </w:r>
      <w:r w:rsidDel="00000000" w:rsidR="00000000" w:rsidRPr="00000000">
        <w:rPr>
          <w:rtl w:val="0"/>
        </w:rPr>
        <w:t xml:space="preserve"> website (“we,” “our,” or “us”). By accessing or using our website, you agree to comply with and be bound by the following Terms of Use. If you do not agree with these terms, please do not use our website.</w:t>
        <w:br w:type="textWrapping"/>
        <w:br w:type="textWrapping"/>
      </w:r>
      <w:r w:rsidDel="00000000" w:rsidR="00000000" w:rsidRPr="00000000">
        <w:rPr>
          <w:b w:val="1"/>
          <w:color w:val="20124d"/>
          <w:rtl w:val="0"/>
        </w:rPr>
        <w:t xml:space="preserve">1. Legal Information, Not Legal Advice</w:t>
      </w:r>
      <w:r w:rsidDel="00000000" w:rsidR="00000000" w:rsidRPr="00000000">
        <w:rPr>
          <w:rtl w:val="0"/>
        </w:rPr>
        <w:br w:type="textWrapping"/>
        <w:t xml:space="preserve">The content on our website is provided for general informational purposes only and does not constitute legal or professional advice. Using this website or communicating with us through it does not establish a lawyer-client relationship. You should not act or rely on any information provided without seeking appropriate legal advice from a licensed lawyer</w:t>
      </w:r>
      <w:r w:rsidDel="00000000" w:rsidR="00000000" w:rsidRPr="00000000">
        <w:rPr>
          <w:b w:val="1"/>
          <w:rtl w:val="0"/>
        </w:rPr>
        <w:t xml:space="preserve">.</w:t>
        <w:br w:type="textWrapping"/>
        <w:br w:type="textWrapping"/>
      </w:r>
      <w:r w:rsidDel="00000000" w:rsidR="00000000" w:rsidRPr="00000000">
        <w:rPr>
          <w:b w:val="1"/>
          <w:color w:val="20124d"/>
          <w:rtl w:val="0"/>
        </w:rPr>
        <w:t xml:space="preserve">2. Lawyer-Client Relationship</w:t>
      </w:r>
      <w:r w:rsidDel="00000000" w:rsidR="00000000" w:rsidRPr="00000000">
        <w:rPr>
          <w:b w:val="1"/>
          <w:rtl w:val="0"/>
        </w:rPr>
        <w:br w:type="textWrapping"/>
      </w:r>
      <w:r w:rsidDel="00000000" w:rsidR="00000000" w:rsidRPr="00000000">
        <w:rPr>
          <w:rtl w:val="0"/>
        </w:rPr>
        <w:t xml:space="preserve">A lawyer-client relationship with us is only established after:</w:t>
        <w:br w:type="textWrapping"/>
        <w:t xml:space="preserve">- You contact us,</w:t>
        <w:br w:type="textWrapping"/>
        <w:t xml:space="preserve">- We confirm in writing that we can act for you, and</w:t>
        <w:br w:type="textWrapping"/>
        <w:t xml:space="preserve">- We enter into a formal written retainer agreement.</w:t>
        <w:br w:type="textWrapping"/>
        <w:br w:type="textWrapping"/>
        <w:t xml:space="preserve">Until then, please do not send confidential or sensitive information through our website.</w:t>
        <w:br w:type="textWrapping"/>
        <w:br w:type="textWrapping"/>
      </w:r>
      <w:r w:rsidDel="00000000" w:rsidR="00000000" w:rsidRPr="00000000">
        <w:rPr>
          <w:b w:val="1"/>
          <w:color w:val="20124d"/>
          <w:rtl w:val="0"/>
        </w:rPr>
        <w:t xml:space="preserve">3. Use of Our Website</w:t>
      </w:r>
      <w:r w:rsidDel="00000000" w:rsidR="00000000" w:rsidRPr="00000000">
        <w:rPr>
          <w:rtl w:val="0"/>
        </w:rPr>
        <w:br w:type="textWrapping"/>
        <w:t xml:space="preserve">You agree to use our website only for lawful purposes and in a way that does not infringe on the rights of, or restrict or inhibit the use and enjoyment of, the website by any third party. Prohibited conduct includes transmitting unlawful, defamatory, or harmful content or attempting to gain unauthorized access to our systems.</w:t>
        <w:br w:type="textWrapping"/>
        <w:br w:type="textWrapping"/>
      </w:r>
      <w:r w:rsidDel="00000000" w:rsidR="00000000" w:rsidRPr="00000000">
        <w:rPr>
          <w:b w:val="1"/>
          <w:color w:val="20124d"/>
          <w:rtl w:val="0"/>
        </w:rPr>
        <w:t xml:space="preserve">4. Intellectual Property</w:t>
      </w:r>
      <w:r w:rsidDel="00000000" w:rsidR="00000000" w:rsidRPr="00000000">
        <w:rPr>
          <w:rtl w:val="0"/>
        </w:rPr>
        <w:br w:type="textWrapping"/>
        <w:t xml:space="preserve">All website content, including text, graphics, logos, and images, is the property of ToluLegal  unless otherwise indicated and is protected by Canadian copyright and trademark laws. You may view, download, or print content for personal, non-commercial use only. Any other use requires prior written permission from us.</w:t>
        <w:br w:type="textWrapping"/>
        <w:br w:type="textWrapping"/>
      </w:r>
      <w:r w:rsidDel="00000000" w:rsidR="00000000" w:rsidRPr="00000000">
        <w:rPr>
          <w:b w:val="1"/>
          <w:color w:val="20124d"/>
          <w:rtl w:val="0"/>
        </w:rPr>
        <w:t xml:space="preserve">5. Third-Party Links</w:t>
      </w:r>
      <w:r w:rsidDel="00000000" w:rsidR="00000000" w:rsidRPr="00000000">
        <w:rPr>
          <w:rtl w:val="0"/>
        </w:rPr>
        <w:br w:type="textWrapping"/>
        <w:t xml:space="preserve">Our website may include links to third-party websites for convenience. We are not responsible for the content, accuracy, or practices of such external sites and do not endorse them.</w:t>
        <w:br w:type="textWrapping"/>
      </w:r>
    </w:p>
    <w:p w:rsidR="00000000" w:rsidDel="00000000" w:rsidP="00000000" w:rsidRDefault="00000000" w:rsidRPr="00000000" w14:paraId="00000003">
      <w:pPr>
        <w:rPr/>
      </w:pPr>
      <w:r w:rsidDel="00000000" w:rsidR="00000000" w:rsidRPr="00000000">
        <w:rPr>
          <w:rtl w:val="0"/>
        </w:rPr>
        <w:br w:type="textWrapping"/>
      </w:r>
      <w:r w:rsidDel="00000000" w:rsidR="00000000" w:rsidRPr="00000000">
        <w:rPr>
          <w:color w:val="20124d"/>
          <w:rtl w:val="0"/>
        </w:rPr>
        <w:t xml:space="preserve">6</w:t>
      </w:r>
      <w:r w:rsidDel="00000000" w:rsidR="00000000" w:rsidRPr="00000000">
        <w:rPr>
          <w:b w:val="1"/>
          <w:color w:val="20124d"/>
          <w:rtl w:val="0"/>
        </w:rPr>
        <w:t xml:space="preserve">. Limitation of Liability</w:t>
      </w:r>
      <w:r w:rsidDel="00000000" w:rsidR="00000000" w:rsidRPr="00000000">
        <w:rPr>
          <w:rtl w:val="0"/>
        </w:rPr>
        <w:br w:type="textWrapping"/>
        <w:t xml:space="preserve">We make reasonable efforts to ensure that the information on our website is accurate and up to date, but we make no representations or warranties about its completeness, accuracy, reliability, or suitability. To the fullest extent permitted by law, we are not liable for any damages arising from your use of or reliance on this website or its content.</w:t>
        <w:br w:type="textWrapping"/>
        <w:br w:type="textWrapping"/>
      </w:r>
      <w:r w:rsidDel="00000000" w:rsidR="00000000" w:rsidRPr="00000000">
        <w:rPr>
          <w:b w:val="1"/>
          <w:rtl w:val="0"/>
        </w:rPr>
        <w:t xml:space="preserve">7. Privacy</w:t>
      </w:r>
      <w:r w:rsidDel="00000000" w:rsidR="00000000" w:rsidRPr="00000000">
        <w:rPr>
          <w:rtl w:val="0"/>
        </w:rPr>
        <w:br w:type="textWrapping"/>
        <w:t xml:space="preserve">Our Privacy &amp; Cookies Policy governs the collection, use, and disclosure of personal information through our website. By using our website, you consent to our privacy practices as described in that policy.</w:t>
        <w:br w:type="textWrapping"/>
        <w:br w:type="textWrapping"/>
      </w:r>
      <w:r w:rsidDel="00000000" w:rsidR="00000000" w:rsidRPr="00000000">
        <w:rPr>
          <w:b w:val="1"/>
          <w:color w:val="20124d"/>
          <w:rtl w:val="0"/>
        </w:rPr>
        <w:t xml:space="preserve">8. Changes to Terms of Use</w:t>
      </w:r>
      <w:r w:rsidDel="00000000" w:rsidR="00000000" w:rsidRPr="00000000">
        <w:rPr>
          <w:rtl w:val="0"/>
        </w:rPr>
        <w:br w:type="textWrapping"/>
        <w:t xml:space="preserve">We may update these Terms of Use from time to time without notice. Any changes will be effective immediately upon posting on our website. Your continued use of the website constitutes acceptance of the updated terms.</w:t>
        <w:br w:type="textWrapping"/>
        <w:br w:type="textWrapping"/>
      </w:r>
      <w:r w:rsidDel="00000000" w:rsidR="00000000" w:rsidRPr="00000000">
        <w:rPr>
          <w:b w:val="1"/>
          <w:color w:val="20124d"/>
          <w:rtl w:val="0"/>
        </w:rPr>
        <w:t xml:space="preserve">9. Governing Law</w:t>
      </w:r>
      <w:r w:rsidDel="00000000" w:rsidR="00000000" w:rsidRPr="00000000">
        <w:rPr>
          <w:rtl w:val="0"/>
        </w:rPr>
        <w:br w:type="textWrapping"/>
        <w:t xml:space="preserve">These Terms of Use are governed by the laws of the Province of Ontario and the federal laws of Canada applicable therein.</w:t>
        <w:br w:type="textWrapping"/>
        <w:br w:type="textWrapping"/>
      </w:r>
      <w:r w:rsidDel="00000000" w:rsidR="00000000" w:rsidRPr="00000000">
        <w:rPr>
          <w:b w:val="1"/>
          <w:color w:val="20124d"/>
          <w:rtl w:val="0"/>
        </w:rPr>
        <w:t xml:space="preserve">10. Contact Information</w:t>
      </w:r>
      <w:r w:rsidDel="00000000" w:rsidR="00000000" w:rsidRPr="00000000">
        <w:rPr>
          <w:rtl w:val="0"/>
        </w:rPr>
        <w:br w:type="textWrapping"/>
        <w:t xml:space="preserve">For questions about these Terms of Use, please contact:</w:t>
        <w:br w:type="textWrapping"/>
        <w:br w:type="textWrapping"/>
      </w:r>
      <w:r w:rsidDel="00000000" w:rsidR="00000000" w:rsidRPr="00000000">
        <w:rPr>
          <w:b w:val="1"/>
          <w:color w:val="20124d"/>
          <w:rtl w:val="0"/>
        </w:rPr>
        <w:t xml:space="preserve">ToluLegal Professional Corporation</w:t>
      </w:r>
      <w:r w:rsidDel="00000000" w:rsidR="00000000" w:rsidRPr="00000000">
        <w:rPr>
          <w:rtl w:val="0"/>
        </w:rPr>
        <w:br w:type="textWrapping"/>
        <w:t xml:space="preserve">admin@tolulegal.com</w:t>
        <w:br w:type="textWrapping"/>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XU8QMsFDW0GddbQXPbI2S1WaAA==">CgMxLjA4AHIhMTcyeExFLU5kbW43eHJLUFNTc0JzUnlzUkNVRWMyTGlL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